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BED60" w14:textId="617145B0" w:rsidR="00CE394A" w:rsidRPr="00CE394A" w:rsidRDefault="00CE394A" w:rsidP="00FC5595">
      <w:pPr>
        <w:pStyle w:val="BodyText3"/>
        <w:tabs>
          <w:tab w:val="clear" w:pos="-1440"/>
          <w:tab w:val="clear" w:pos="399"/>
          <w:tab w:val="left" w:pos="-849"/>
          <w:tab w:val="left" w:pos="-129"/>
          <w:tab w:val="left" w:pos="0"/>
          <w:tab w:val="left" w:pos="1311"/>
          <w:tab w:val="left" w:pos="2031"/>
          <w:tab w:val="left" w:pos="2751"/>
          <w:tab w:val="left" w:pos="3471"/>
          <w:tab w:val="left" w:pos="4191"/>
          <w:tab w:val="left" w:pos="4911"/>
          <w:tab w:val="left" w:pos="5631"/>
          <w:tab w:val="left" w:pos="6351"/>
          <w:tab w:val="left" w:pos="7071"/>
          <w:tab w:val="left" w:pos="7791"/>
          <w:tab w:val="left" w:pos="8511"/>
          <w:tab w:val="left" w:pos="9231"/>
          <w:tab w:val="left" w:pos="9951"/>
        </w:tabs>
        <w:rPr>
          <w:rFonts w:ascii="Calibri" w:hAnsi="Calibri" w:cs="Calibri"/>
          <w:sz w:val="24"/>
          <w:szCs w:val="24"/>
        </w:rPr>
      </w:pPr>
      <w:r w:rsidRPr="00CE394A">
        <w:rPr>
          <w:rFonts w:ascii="Calibri" w:hAnsi="Calibri" w:cs="Calibri"/>
          <w:sz w:val="24"/>
          <w:szCs w:val="24"/>
        </w:rPr>
        <w:t xml:space="preserve">During the week of </w:t>
      </w:r>
      <w:r>
        <w:rPr>
          <w:rFonts w:ascii="Calibri" w:hAnsi="Calibri" w:cs="Calibri"/>
          <w:sz w:val="24"/>
          <w:szCs w:val="24"/>
        </w:rPr>
        <w:t>January 19, 2026,</w:t>
      </w:r>
      <w:r w:rsidRPr="00CE394A">
        <w:rPr>
          <w:rFonts w:ascii="Calibri" w:hAnsi="Calibri" w:cs="Calibri"/>
          <w:sz w:val="24"/>
          <w:szCs w:val="24"/>
        </w:rPr>
        <w:t xml:space="preserve"> the Department of Elementary and Secondary Education’s (DESE’s) Office of Language Acquisition (OLA) will conduct a Tiered Focused Monitoring Review of </w:t>
      </w:r>
      <w:r>
        <w:rPr>
          <w:rFonts w:ascii="Calibri" w:hAnsi="Calibri" w:cs="Calibri"/>
          <w:sz w:val="24"/>
          <w:szCs w:val="24"/>
        </w:rPr>
        <w:t>Community Day Charter Public School</w:t>
      </w:r>
      <w:r w:rsidRPr="00CE394A">
        <w:rPr>
          <w:rFonts w:ascii="Calibri" w:hAnsi="Calibri" w:cs="Calibri"/>
          <w:sz w:val="24"/>
          <w:szCs w:val="24"/>
        </w:rPr>
        <w:t xml:space="preserve">. The Office of Language Acquisition reviews each district’s and charter school’s ELE program every six years to monitor compliance with federal and state English learner education laws and regulations. Areas of review will include English learners’ student assessments, identification of English learners; what programs English learners are placed in, parent and community involvement, curriculum and instruction, student support services, licensure requirements for faculty, staff and administration, program plans, and evaluation and recordkeeping. </w:t>
      </w:r>
    </w:p>
    <w:p w14:paraId="58EE5AF5" w14:textId="77777777" w:rsidR="00CE394A" w:rsidRPr="00CE394A" w:rsidRDefault="00CE394A" w:rsidP="00FC5595">
      <w:pPr>
        <w:pStyle w:val="BodyText3"/>
        <w:tabs>
          <w:tab w:val="clear" w:pos="-1440"/>
          <w:tab w:val="clear" w:pos="399"/>
          <w:tab w:val="left" w:pos="-849"/>
          <w:tab w:val="left" w:pos="-129"/>
          <w:tab w:val="left" w:pos="0"/>
          <w:tab w:val="left" w:pos="1311"/>
          <w:tab w:val="left" w:pos="2031"/>
          <w:tab w:val="left" w:pos="2751"/>
          <w:tab w:val="left" w:pos="3471"/>
          <w:tab w:val="left" w:pos="4191"/>
          <w:tab w:val="left" w:pos="4911"/>
          <w:tab w:val="left" w:pos="5631"/>
          <w:tab w:val="left" w:pos="6351"/>
          <w:tab w:val="left" w:pos="7071"/>
          <w:tab w:val="left" w:pos="7791"/>
          <w:tab w:val="left" w:pos="8511"/>
          <w:tab w:val="left" w:pos="9231"/>
          <w:tab w:val="left" w:pos="9951"/>
        </w:tabs>
        <w:rPr>
          <w:rFonts w:ascii="Calibri" w:hAnsi="Calibri" w:cs="Calibri"/>
          <w:bCs/>
          <w:color w:val="auto"/>
          <w:sz w:val="24"/>
          <w:szCs w:val="24"/>
        </w:rPr>
      </w:pPr>
    </w:p>
    <w:p w14:paraId="4B245619" w14:textId="518B4F92" w:rsidR="00CE394A" w:rsidRPr="00CE394A" w:rsidRDefault="00CE394A" w:rsidP="00FC5595">
      <w:pPr>
        <w:tabs>
          <w:tab w:val="left" w:pos="-849"/>
          <w:tab w:val="left" w:pos="-129"/>
          <w:tab w:val="left" w:pos="591"/>
          <w:tab w:val="left" w:pos="1311"/>
          <w:tab w:val="left" w:pos="2031"/>
          <w:tab w:val="left" w:pos="2751"/>
          <w:tab w:val="left" w:pos="3471"/>
          <w:tab w:val="left" w:pos="4191"/>
          <w:tab w:val="left" w:pos="4911"/>
          <w:tab w:val="left" w:pos="5631"/>
          <w:tab w:val="left" w:pos="6351"/>
          <w:tab w:val="left" w:pos="7071"/>
          <w:tab w:val="left" w:pos="7791"/>
          <w:tab w:val="left" w:pos="8511"/>
          <w:tab w:val="left" w:pos="9231"/>
          <w:tab w:val="left" w:pos="9951"/>
        </w:tabs>
        <w:spacing w:after="0" w:line="240" w:lineRule="auto"/>
        <w:rPr>
          <w:rFonts w:ascii="Calibri" w:hAnsi="Calibri" w:cs="Calibri"/>
          <w:color w:val="000000"/>
        </w:rPr>
      </w:pPr>
      <w:r w:rsidRPr="00CE394A">
        <w:rPr>
          <w:rFonts w:ascii="Calibri" w:hAnsi="Calibri" w:cs="Calibri"/>
          <w:color w:val="000000"/>
        </w:rPr>
        <w:t>In addition to the onsite visit, parent outreach is an important part of the review process. The district will send a survey to the parents of students whose records the review team examines with.</w:t>
      </w:r>
      <w:r>
        <w:rPr>
          <w:rFonts w:ascii="Calibri" w:hAnsi="Calibri" w:cs="Calibri"/>
          <w:color w:val="000000"/>
        </w:rPr>
        <w:t xml:space="preserve"> </w:t>
      </w:r>
      <w:r w:rsidRPr="00CE394A">
        <w:rPr>
          <w:rFonts w:ascii="Calibri" w:hAnsi="Calibri" w:cs="Calibri"/>
          <w:color w:val="000000"/>
        </w:rPr>
        <w:t xml:space="preserve">The survey focuses on key areas of their child’s English learner education program. Survey results will be reviewed by </w:t>
      </w:r>
      <w:proofErr w:type="gramStart"/>
      <w:r w:rsidRPr="00CE394A">
        <w:rPr>
          <w:rFonts w:ascii="Calibri" w:hAnsi="Calibri" w:cs="Calibri"/>
          <w:color w:val="000000"/>
        </w:rPr>
        <w:t>OLA</w:t>
      </w:r>
      <w:proofErr w:type="gramEnd"/>
      <w:r w:rsidRPr="00CE394A">
        <w:rPr>
          <w:rFonts w:ascii="Calibri" w:hAnsi="Calibri" w:cs="Calibri"/>
          <w:color w:val="000000"/>
        </w:rPr>
        <w:t xml:space="preserve"> and they will contribute to the monitoring report. </w:t>
      </w:r>
    </w:p>
    <w:p w14:paraId="4C07E8E7" w14:textId="422937B9" w:rsidR="00CE394A" w:rsidRPr="00CE394A" w:rsidRDefault="00CE394A" w:rsidP="00FC5595">
      <w:pPr>
        <w:pStyle w:val="BlockText"/>
        <w:tabs>
          <w:tab w:val="clear" w:pos="8511"/>
          <w:tab w:val="clear" w:pos="9231"/>
          <w:tab w:val="left" w:pos="9360"/>
        </w:tabs>
        <w:spacing w:line="240" w:lineRule="auto"/>
        <w:ind w:left="0" w:right="0"/>
        <w:rPr>
          <w:rFonts w:ascii="Calibri" w:hAnsi="Calibri" w:cs="Calibri"/>
          <w:color w:val="auto"/>
          <w:sz w:val="24"/>
          <w:szCs w:val="24"/>
        </w:rPr>
      </w:pPr>
      <w:r w:rsidRPr="00CE394A">
        <w:rPr>
          <w:rFonts w:ascii="Calibri" w:hAnsi="Calibri" w:cs="Calibri"/>
          <w:color w:val="auto"/>
          <w:sz w:val="24"/>
          <w:szCs w:val="24"/>
        </w:rPr>
        <w:t xml:space="preserve">Parents and other individuals may call </w:t>
      </w:r>
      <w:r>
        <w:rPr>
          <w:rFonts w:ascii="Calibri" w:hAnsi="Calibri" w:cs="Calibri"/>
          <w:color w:val="auto"/>
          <w:sz w:val="24"/>
          <w:szCs w:val="24"/>
        </w:rPr>
        <w:t>Judith Magloire</w:t>
      </w:r>
      <w:r w:rsidRPr="00CE394A">
        <w:rPr>
          <w:rFonts w:ascii="Calibri" w:hAnsi="Calibri" w:cs="Calibri"/>
          <w:color w:val="auto"/>
          <w:sz w:val="24"/>
          <w:szCs w:val="24"/>
        </w:rPr>
        <w:t>, Office of Language Acquisition Review Chairperson, at (781) 338-</w:t>
      </w:r>
      <w:r>
        <w:rPr>
          <w:rFonts w:ascii="Calibri" w:hAnsi="Calibri" w:cs="Calibri"/>
          <w:color w:val="auto"/>
          <w:sz w:val="24"/>
          <w:szCs w:val="24"/>
        </w:rPr>
        <w:t>3571</w:t>
      </w:r>
      <w:r w:rsidRPr="00CE394A">
        <w:rPr>
          <w:rFonts w:ascii="Calibri" w:hAnsi="Calibri" w:cs="Calibri"/>
          <w:color w:val="auto"/>
          <w:sz w:val="24"/>
          <w:szCs w:val="24"/>
        </w:rPr>
        <w:t xml:space="preserve"> to request a telephone interview. If an individual requires </w:t>
      </w:r>
      <w:proofErr w:type="gramStart"/>
      <w:r w:rsidRPr="00CE394A">
        <w:rPr>
          <w:rFonts w:ascii="Calibri" w:hAnsi="Calibri" w:cs="Calibri"/>
          <w:color w:val="auto"/>
          <w:sz w:val="24"/>
          <w:szCs w:val="24"/>
        </w:rPr>
        <w:t>an accommodation</w:t>
      </w:r>
      <w:proofErr w:type="gramEnd"/>
      <w:r w:rsidRPr="00CE394A">
        <w:rPr>
          <w:rFonts w:ascii="Calibri" w:hAnsi="Calibri" w:cs="Calibri"/>
          <w:color w:val="auto"/>
          <w:sz w:val="24"/>
          <w:szCs w:val="24"/>
        </w:rPr>
        <w:t>, such as translation, to participate in an interview, DESE will make the necessary arrangements.</w:t>
      </w:r>
    </w:p>
    <w:p w14:paraId="667ECE5E" w14:textId="77777777" w:rsidR="00CE394A" w:rsidRPr="00CE394A" w:rsidRDefault="00CE394A" w:rsidP="00FC5595">
      <w:pPr>
        <w:pStyle w:val="BlockText"/>
        <w:tabs>
          <w:tab w:val="clear" w:pos="8511"/>
          <w:tab w:val="clear" w:pos="9231"/>
          <w:tab w:val="left" w:pos="9360"/>
        </w:tabs>
        <w:spacing w:line="240" w:lineRule="auto"/>
        <w:ind w:left="0" w:right="0"/>
        <w:rPr>
          <w:rFonts w:ascii="Calibri" w:hAnsi="Calibri" w:cs="Calibri"/>
          <w:color w:val="auto"/>
          <w:sz w:val="24"/>
          <w:szCs w:val="24"/>
        </w:rPr>
      </w:pPr>
      <w:r w:rsidRPr="00CE394A">
        <w:rPr>
          <w:rFonts w:ascii="Calibri" w:hAnsi="Calibri" w:cs="Calibri"/>
          <w:sz w:val="24"/>
          <w:szCs w:val="24"/>
        </w:rPr>
        <w:t xml:space="preserve"> </w:t>
      </w:r>
    </w:p>
    <w:p w14:paraId="29BFCDEE" w14:textId="65AC72CB" w:rsidR="00CE394A" w:rsidRDefault="00CE394A" w:rsidP="00FC5595">
      <w:pPr>
        <w:spacing w:after="0" w:line="240" w:lineRule="auto"/>
        <w:rPr>
          <w:rFonts w:ascii="Calibri" w:hAnsi="Calibri" w:cs="Calibri"/>
          <w:b/>
          <w:color w:val="000000"/>
        </w:rPr>
      </w:pPr>
      <w:r w:rsidRPr="00CE394A">
        <w:rPr>
          <w:rFonts w:ascii="Calibri" w:hAnsi="Calibri" w:cs="Calibri"/>
          <w:color w:val="000000"/>
        </w:rPr>
        <w:t xml:space="preserve">Within approximately 60 business days of the onsite visit, the review chairperson will provide the </w:t>
      </w:r>
      <w:r>
        <w:rPr>
          <w:rFonts w:ascii="Calibri" w:hAnsi="Calibri" w:cs="Calibri"/>
          <w:color w:val="000000"/>
        </w:rPr>
        <w:t xml:space="preserve">school </w:t>
      </w:r>
      <w:r w:rsidRPr="00CE394A">
        <w:rPr>
          <w:rFonts w:ascii="Calibri" w:hAnsi="Calibri" w:cs="Calibri"/>
          <w:color w:val="000000"/>
        </w:rPr>
        <w:t>with a report with information about areas in which the</w:t>
      </w:r>
      <w:r w:rsidR="00CC460B">
        <w:rPr>
          <w:rFonts w:ascii="Calibri" w:hAnsi="Calibri" w:cs="Calibri"/>
          <w:color w:val="000000"/>
        </w:rPr>
        <w:t xml:space="preserve"> school</w:t>
      </w:r>
      <w:r>
        <w:rPr>
          <w:rFonts w:ascii="Calibri" w:hAnsi="Calibri" w:cs="Calibri"/>
          <w:color w:val="000000"/>
        </w:rPr>
        <w:t xml:space="preserve"> </w:t>
      </w:r>
      <w:r w:rsidRPr="00CE394A">
        <w:rPr>
          <w:rFonts w:ascii="Calibri" w:hAnsi="Calibri" w:cs="Calibri"/>
          <w:color w:val="000000"/>
        </w:rPr>
        <w:t xml:space="preserve">meets or exceeds regulatory requirements and areas in which the </w:t>
      </w:r>
      <w:r w:rsidR="00CC460B">
        <w:rPr>
          <w:rFonts w:ascii="Calibri" w:hAnsi="Calibri" w:cs="Calibri"/>
          <w:color w:val="000000"/>
        </w:rPr>
        <w:t>school</w:t>
      </w:r>
      <w:r w:rsidRPr="00CE394A">
        <w:rPr>
          <w:rFonts w:ascii="Calibri" w:hAnsi="Calibri" w:cs="Calibri"/>
          <w:color w:val="000000"/>
        </w:rPr>
        <w:t xml:space="preserve"> requires assistance to correct or improve practices. The report will be available to the public at </w:t>
      </w:r>
      <w:hyperlink r:id="rId10" w:history="1">
        <w:r w:rsidR="004D3681" w:rsidRPr="00FD2100">
          <w:rPr>
            <w:rStyle w:val="Hyperlink"/>
            <w:rFonts w:ascii="Calibri" w:hAnsi="Calibri" w:cs="Calibri"/>
          </w:rPr>
          <w:t>https://www.doe.mass.edu/ele/cpr/</w:t>
        </w:r>
      </w:hyperlink>
      <w:r w:rsidRPr="00CE394A">
        <w:rPr>
          <w:rFonts w:ascii="Calibri" w:hAnsi="Calibri" w:cs="Calibri"/>
          <w:b/>
          <w:color w:val="000000"/>
        </w:rPr>
        <w:t>.</w:t>
      </w:r>
    </w:p>
    <w:p w14:paraId="510B7112" w14:textId="77777777" w:rsidR="004D3681" w:rsidRDefault="004D3681" w:rsidP="00FC5595">
      <w:pPr>
        <w:spacing w:after="0" w:line="240" w:lineRule="auto"/>
        <w:rPr>
          <w:rFonts w:ascii="Calibri" w:hAnsi="Calibri" w:cs="Calibri"/>
          <w:b/>
          <w:color w:val="000000"/>
        </w:rPr>
      </w:pPr>
    </w:p>
    <w:p w14:paraId="1CB43185" w14:textId="77777777" w:rsidR="004D3681" w:rsidRDefault="004D3681" w:rsidP="00FC5595">
      <w:pPr>
        <w:spacing w:after="0" w:line="240" w:lineRule="auto"/>
        <w:rPr>
          <w:rFonts w:ascii="Calibri" w:hAnsi="Calibri" w:cs="Calibri"/>
          <w:b/>
          <w:color w:val="000000"/>
        </w:rPr>
      </w:pPr>
    </w:p>
    <w:p w14:paraId="720CDB64" w14:textId="77777777" w:rsidR="004D3681" w:rsidRDefault="004D3681" w:rsidP="00FC5595">
      <w:pPr>
        <w:spacing w:after="0" w:line="240" w:lineRule="auto"/>
        <w:rPr>
          <w:rFonts w:ascii="Calibri" w:hAnsi="Calibri" w:cs="Calibri"/>
          <w:b/>
          <w:color w:val="000000"/>
        </w:rPr>
      </w:pPr>
    </w:p>
    <w:p w14:paraId="061C848A" w14:textId="77777777" w:rsidR="004D3681" w:rsidRDefault="004D3681" w:rsidP="00FC5595">
      <w:pPr>
        <w:spacing w:after="0" w:line="240" w:lineRule="auto"/>
        <w:rPr>
          <w:rFonts w:ascii="Calibri" w:hAnsi="Calibri" w:cs="Calibri"/>
          <w:b/>
          <w:color w:val="000000"/>
        </w:rPr>
      </w:pPr>
    </w:p>
    <w:p w14:paraId="41510A08" w14:textId="77777777" w:rsidR="004D3681" w:rsidRDefault="004D3681" w:rsidP="00FC5595">
      <w:pPr>
        <w:spacing w:after="0" w:line="240" w:lineRule="auto"/>
        <w:rPr>
          <w:rFonts w:ascii="Calibri" w:hAnsi="Calibri" w:cs="Calibri"/>
          <w:b/>
          <w:color w:val="000000"/>
        </w:rPr>
      </w:pPr>
    </w:p>
    <w:p w14:paraId="19845640" w14:textId="77777777" w:rsidR="004D3681" w:rsidRDefault="004D3681" w:rsidP="00FC5595">
      <w:pPr>
        <w:spacing w:after="0" w:line="240" w:lineRule="auto"/>
        <w:rPr>
          <w:rFonts w:ascii="Calibri" w:hAnsi="Calibri" w:cs="Calibri"/>
          <w:b/>
          <w:color w:val="000000"/>
        </w:rPr>
      </w:pPr>
    </w:p>
    <w:p w14:paraId="27C597B1" w14:textId="77777777" w:rsidR="004D3681" w:rsidRDefault="004D3681" w:rsidP="00FC5595">
      <w:pPr>
        <w:spacing w:after="0" w:line="240" w:lineRule="auto"/>
        <w:rPr>
          <w:rFonts w:ascii="Calibri" w:hAnsi="Calibri" w:cs="Calibri"/>
          <w:b/>
          <w:color w:val="000000"/>
        </w:rPr>
      </w:pPr>
    </w:p>
    <w:p w14:paraId="1283F9AB" w14:textId="77777777" w:rsidR="004D3681" w:rsidRDefault="004D3681" w:rsidP="00FC5595">
      <w:pPr>
        <w:spacing w:after="0" w:line="240" w:lineRule="auto"/>
        <w:rPr>
          <w:rFonts w:ascii="Calibri" w:hAnsi="Calibri" w:cs="Calibri"/>
        </w:rPr>
      </w:pPr>
    </w:p>
    <w:p w14:paraId="25FFED2D" w14:textId="77777777" w:rsidR="008E1C27" w:rsidRDefault="008E1C27" w:rsidP="00FC5595">
      <w:pPr>
        <w:spacing w:after="0" w:line="240" w:lineRule="auto"/>
        <w:rPr>
          <w:rFonts w:ascii="Calibri" w:hAnsi="Calibri" w:cs="Calibri"/>
        </w:rPr>
      </w:pPr>
    </w:p>
    <w:p w14:paraId="7278E974" w14:textId="77777777" w:rsidR="008E1C27" w:rsidRDefault="008E1C27" w:rsidP="00FC5595">
      <w:pPr>
        <w:spacing w:after="0" w:line="240" w:lineRule="auto"/>
        <w:rPr>
          <w:rFonts w:ascii="Calibri" w:hAnsi="Calibri" w:cs="Calibri"/>
        </w:rPr>
      </w:pPr>
    </w:p>
    <w:p w14:paraId="73E2C9DE" w14:textId="77777777" w:rsidR="008E1C27" w:rsidRDefault="008E1C27" w:rsidP="00FC5595">
      <w:pPr>
        <w:spacing w:after="0" w:line="240" w:lineRule="auto"/>
        <w:rPr>
          <w:rFonts w:ascii="Calibri" w:hAnsi="Calibri" w:cs="Calibri"/>
        </w:rPr>
      </w:pPr>
    </w:p>
    <w:p w14:paraId="3A6C6EAC" w14:textId="77777777" w:rsidR="008E1C27" w:rsidRDefault="008E1C27" w:rsidP="00FC5595">
      <w:pPr>
        <w:spacing w:after="0" w:line="240" w:lineRule="auto"/>
        <w:rPr>
          <w:rFonts w:ascii="Calibri" w:hAnsi="Calibri" w:cs="Calibri"/>
        </w:rPr>
      </w:pPr>
    </w:p>
    <w:p w14:paraId="1EAB03F7" w14:textId="77777777" w:rsidR="008E1C27" w:rsidRDefault="008E1C27" w:rsidP="00FC5595">
      <w:pPr>
        <w:spacing w:after="0" w:line="240" w:lineRule="auto"/>
        <w:rPr>
          <w:rFonts w:ascii="Calibri" w:hAnsi="Calibri" w:cs="Calibri"/>
        </w:rPr>
      </w:pPr>
    </w:p>
    <w:p w14:paraId="304B253F" w14:textId="77777777" w:rsidR="008E1C27" w:rsidRPr="00CE394A" w:rsidRDefault="008E1C27" w:rsidP="00FC5595">
      <w:pPr>
        <w:spacing w:after="0" w:line="240" w:lineRule="auto"/>
        <w:rPr>
          <w:rFonts w:ascii="Calibri" w:hAnsi="Calibri" w:cs="Calibri"/>
        </w:rPr>
      </w:pPr>
    </w:p>
    <w:p w14:paraId="6C0DDCFA" w14:textId="77777777" w:rsidR="004D3681" w:rsidRDefault="004D3681" w:rsidP="00FC5595">
      <w:pPr>
        <w:spacing w:after="0" w:line="240" w:lineRule="auto"/>
        <w:rPr>
          <w:rFonts w:ascii="Calibri" w:hAnsi="Calibri" w:cs="Calibri"/>
          <w:lang w:val="es-ES"/>
        </w:rPr>
      </w:pPr>
      <w:r w:rsidRPr="004D3681">
        <w:rPr>
          <w:rFonts w:ascii="Calibri" w:hAnsi="Calibri" w:cs="Calibri"/>
          <w:lang w:val="es-ES"/>
        </w:rPr>
        <w:lastRenderedPageBreak/>
        <w:t xml:space="preserve">Durante la semana del 19 de </w:t>
      </w:r>
      <w:proofErr w:type="gramStart"/>
      <w:r w:rsidRPr="004D3681">
        <w:rPr>
          <w:rFonts w:ascii="Calibri" w:hAnsi="Calibri" w:cs="Calibri"/>
          <w:lang w:val="es-ES"/>
        </w:rPr>
        <w:t>Enero</w:t>
      </w:r>
      <w:proofErr w:type="gramEnd"/>
      <w:r w:rsidRPr="004D3681">
        <w:rPr>
          <w:rFonts w:ascii="Calibri" w:hAnsi="Calibri" w:cs="Calibri"/>
          <w:lang w:val="es-ES"/>
        </w:rPr>
        <w:t xml:space="preserve"> de 2026, la Oficina de Adquisición de Lenguas (OLA) del Departamento de Educación Primaria y Secundaria (DESE) conducirá una Revisión de Monitoreo Enfocado por Niveles en la Escuela Chárter Pública Comunitaria. La Oficina de Adquisición de Lenguas revisa cada seis años el programa ELE de cada distrito y escuela chárter para supervisar el cumplimiento de las leyes y regulaciones federales y estatales sobre educación de estudiantes de inglés como segunda lengua. Las áreas de revisión incluirán las evaluaciones de los estudiantes que aprenden inglés, la identificación de los estudiantes de inglés; los programas en los que se colocan a los estudiantes de inglés, la participación de los padres y de la comunidad, el currículo y la instrucción, los servicios de apoyo para estudiantes, los requisitos de licencia de la facultad, administración y del personal, los planes del programa, así como la evaluación y el mantenimiento de registros.</w:t>
      </w:r>
    </w:p>
    <w:p w14:paraId="6A1060D7" w14:textId="77777777" w:rsidR="00FC5595" w:rsidRPr="004D3681" w:rsidRDefault="00FC5595" w:rsidP="00FC5595">
      <w:pPr>
        <w:spacing w:after="0" w:line="240" w:lineRule="auto"/>
        <w:rPr>
          <w:rFonts w:ascii="Calibri" w:hAnsi="Calibri" w:cs="Calibri"/>
          <w:lang w:val="es-ES"/>
        </w:rPr>
      </w:pPr>
    </w:p>
    <w:p w14:paraId="6AE34413" w14:textId="77777777" w:rsidR="004D3681" w:rsidRDefault="004D3681" w:rsidP="00FC5595">
      <w:pPr>
        <w:spacing w:after="0" w:line="240" w:lineRule="auto"/>
        <w:rPr>
          <w:rFonts w:ascii="Calibri" w:hAnsi="Calibri" w:cs="Calibri"/>
          <w:lang w:val="es-ES"/>
        </w:rPr>
      </w:pPr>
      <w:r w:rsidRPr="004D3681">
        <w:rPr>
          <w:rFonts w:ascii="Calibri" w:hAnsi="Calibri" w:cs="Calibri"/>
          <w:lang w:val="es-ES"/>
        </w:rPr>
        <w:t xml:space="preserve">Además de la visita presencial, la participación de los padres es una parte importante del proceso de revisión. El distrito enviará una encuesta a los padres de los estudiantes cuyos registros examine el equipo de revisión. La encuesta se centra en áreas clave del programa de educación para aprendices de inglés de su hijo. Los resultados de la encuesta serán revisados por OLA y contribuirán al informe de supervisión. </w:t>
      </w:r>
    </w:p>
    <w:p w14:paraId="2C697934" w14:textId="77777777" w:rsidR="00FC5595" w:rsidRPr="004D3681" w:rsidRDefault="00FC5595" w:rsidP="00FC5595">
      <w:pPr>
        <w:spacing w:after="0" w:line="240" w:lineRule="auto"/>
        <w:rPr>
          <w:rFonts w:ascii="Calibri" w:hAnsi="Calibri" w:cs="Calibri"/>
          <w:lang w:val="es-ES"/>
        </w:rPr>
      </w:pPr>
    </w:p>
    <w:p w14:paraId="2BB7846A" w14:textId="77777777" w:rsidR="004D3681" w:rsidRDefault="004D3681" w:rsidP="00FC5595">
      <w:pPr>
        <w:spacing w:after="0" w:line="240" w:lineRule="auto"/>
        <w:rPr>
          <w:rFonts w:ascii="Calibri" w:hAnsi="Calibri" w:cs="Calibri"/>
          <w:lang w:val="es-ES"/>
        </w:rPr>
      </w:pPr>
      <w:r w:rsidRPr="004D3681">
        <w:rPr>
          <w:rFonts w:ascii="Calibri" w:hAnsi="Calibri" w:cs="Calibri"/>
          <w:lang w:val="es-ES"/>
        </w:rPr>
        <w:t xml:space="preserve">Los padres y otras personas pueden llamar a Judith </w:t>
      </w:r>
      <w:proofErr w:type="spellStart"/>
      <w:r w:rsidRPr="004D3681">
        <w:rPr>
          <w:rFonts w:ascii="Calibri" w:hAnsi="Calibri" w:cs="Calibri"/>
          <w:lang w:val="es-ES"/>
        </w:rPr>
        <w:t>Magloire</w:t>
      </w:r>
      <w:proofErr w:type="spellEnd"/>
      <w:r w:rsidRPr="004D3681">
        <w:rPr>
          <w:rFonts w:ascii="Calibri" w:hAnsi="Calibri" w:cs="Calibri"/>
          <w:lang w:val="es-ES"/>
        </w:rPr>
        <w:t>, del Comité de Revisión de Adquisición del Lenguaje, al (781) 338-3571 para solicitar una entrevista telefónica. Si una persona necesita algún tipo de acomodación, como traducción, para participar en una entrevista, DESE hará los arreglos necesarios.</w:t>
      </w:r>
    </w:p>
    <w:p w14:paraId="03EC4637" w14:textId="77777777" w:rsidR="00FC5595" w:rsidRPr="004D3681" w:rsidRDefault="00FC5595" w:rsidP="00FC5595">
      <w:pPr>
        <w:spacing w:after="0" w:line="240" w:lineRule="auto"/>
        <w:rPr>
          <w:rFonts w:ascii="Calibri" w:hAnsi="Calibri" w:cs="Calibri"/>
          <w:lang w:val="es-ES"/>
        </w:rPr>
      </w:pPr>
    </w:p>
    <w:p w14:paraId="3A5FA58F" w14:textId="7BF80FA8" w:rsidR="004D3681" w:rsidRDefault="004D3681" w:rsidP="00FC5595">
      <w:pPr>
        <w:spacing w:after="0" w:line="240" w:lineRule="auto"/>
        <w:rPr>
          <w:rFonts w:ascii="Calibri" w:hAnsi="Calibri" w:cs="Calibri"/>
          <w:lang w:val="es-ES"/>
        </w:rPr>
      </w:pPr>
      <w:r w:rsidRPr="004D3681">
        <w:rPr>
          <w:rFonts w:ascii="Calibri" w:hAnsi="Calibri" w:cs="Calibri"/>
          <w:lang w:val="es-ES"/>
        </w:rPr>
        <w:t xml:space="preserve">Aproximadamente 60 días laborables después de la visita al centro, el director de la revisión presentará a la escuela un reporte con información sobre las áreas en las que la escuela cumple o supera los requisitos regulatorios y las áreas en la que la escuela necesita ayuda para corregir o mejorar sus prácticas. El reporte estará disponible al público en </w:t>
      </w:r>
      <w:hyperlink r:id="rId11" w:history="1">
        <w:r w:rsidRPr="00FD2100">
          <w:rPr>
            <w:rStyle w:val="Hyperlink"/>
            <w:rFonts w:ascii="Calibri" w:hAnsi="Calibri" w:cs="Calibri"/>
            <w:lang w:val="es-ES"/>
          </w:rPr>
          <w:t>https://www.doe.mass.edu/ele/cpr/</w:t>
        </w:r>
      </w:hyperlink>
      <w:r>
        <w:rPr>
          <w:rFonts w:ascii="Calibri" w:hAnsi="Calibri" w:cs="Calibri"/>
          <w:lang w:val="es-ES"/>
        </w:rPr>
        <w:t>.</w:t>
      </w:r>
    </w:p>
    <w:p w14:paraId="09A8E099" w14:textId="77777777" w:rsidR="004D3681" w:rsidRPr="004D3681" w:rsidRDefault="004D3681" w:rsidP="004D3681">
      <w:pPr>
        <w:rPr>
          <w:rFonts w:ascii="Calibri" w:hAnsi="Calibri" w:cs="Calibri"/>
          <w:lang w:val="es-ES"/>
        </w:rPr>
      </w:pPr>
    </w:p>
    <w:p w14:paraId="08CE1436" w14:textId="42876E36" w:rsidR="00195557" w:rsidRPr="004D3681" w:rsidRDefault="00195557" w:rsidP="00CE394A">
      <w:pPr>
        <w:rPr>
          <w:lang w:val="es-ES"/>
        </w:rPr>
      </w:pPr>
    </w:p>
    <w:sectPr w:rsidR="00195557" w:rsidRPr="004D368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44EE" w14:textId="77777777" w:rsidR="00CB069D" w:rsidRDefault="00CB069D">
      <w:pPr>
        <w:spacing w:after="0" w:line="240" w:lineRule="auto"/>
      </w:pPr>
      <w:r>
        <w:separator/>
      </w:r>
    </w:p>
  </w:endnote>
  <w:endnote w:type="continuationSeparator" w:id="0">
    <w:p w14:paraId="7B1D7565" w14:textId="77777777" w:rsidR="00CB069D" w:rsidRDefault="00CB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A89E0E" w14:paraId="4673E5BF" w14:textId="77777777" w:rsidTr="5FA89E0E">
      <w:trPr>
        <w:trHeight w:val="300"/>
      </w:trPr>
      <w:tc>
        <w:tcPr>
          <w:tcW w:w="3120" w:type="dxa"/>
        </w:tcPr>
        <w:p w14:paraId="63FE7D17" w14:textId="340B8E23" w:rsidR="5FA89E0E" w:rsidRDefault="5FA89E0E" w:rsidP="5FA89E0E">
          <w:pPr>
            <w:pStyle w:val="Header"/>
            <w:ind w:left="-115"/>
          </w:pPr>
        </w:p>
      </w:tc>
      <w:tc>
        <w:tcPr>
          <w:tcW w:w="3120" w:type="dxa"/>
        </w:tcPr>
        <w:p w14:paraId="25470211" w14:textId="64E65EB1" w:rsidR="5FA89E0E" w:rsidRDefault="5FA89E0E" w:rsidP="5FA89E0E">
          <w:pPr>
            <w:pStyle w:val="Header"/>
            <w:jc w:val="center"/>
          </w:pPr>
        </w:p>
      </w:tc>
      <w:tc>
        <w:tcPr>
          <w:tcW w:w="3120" w:type="dxa"/>
        </w:tcPr>
        <w:p w14:paraId="1450A3F0" w14:textId="589CDE89" w:rsidR="5FA89E0E" w:rsidRDefault="5FA89E0E" w:rsidP="5FA89E0E">
          <w:pPr>
            <w:pStyle w:val="Header"/>
            <w:ind w:right="-115"/>
            <w:jc w:val="right"/>
          </w:pPr>
        </w:p>
      </w:tc>
    </w:tr>
  </w:tbl>
  <w:p w14:paraId="6698E966" w14:textId="42FA3353" w:rsidR="5FA89E0E" w:rsidRDefault="5FA89E0E" w:rsidP="5FA89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F4E3D" w14:textId="77777777" w:rsidR="00CB069D" w:rsidRDefault="00CB069D">
      <w:pPr>
        <w:spacing w:after="0" w:line="240" w:lineRule="auto"/>
      </w:pPr>
      <w:r>
        <w:separator/>
      </w:r>
    </w:p>
  </w:footnote>
  <w:footnote w:type="continuationSeparator" w:id="0">
    <w:p w14:paraId="183C53A9" w14:textId="77777777" w:rsidR="00CB069D" w:rsidRDefault="00CB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A89E0E" w14:paraId="2B890571" w14:textId="77777777" w:rsidTr="5FA89E0E">
      <w:trPr>
        <w:trHeight w:val="300"/>
      </w:trPr>
      <w:tc>
        <w:tcPr>
          <w:tcW w:w="3120" w:type="dxa"/>
        </w:tcPr>
        <w:p w14:paraId="3FF428F8" w14:textId="4DAE1880" w:rsidR="5FA89E0E" w:rsidRDefault="5FA89E0E" w:rsidP="5FA89E0E">
          <w:pPr>
            <w:ind w:left="-115"/>
          </w:pPr>
          <w:r>
            <w:rPr>
              <w:noProof/>
            </w:rPr>
            <w:drawing>
              <wp:inline distT="0" distB="0" distL="0" distR="0" wp14:anchorId="17EACE11" wp14:editId="297417B1">
                <wp:extent cx="1714500" cy="1028700"/>
                <wp:effectExtent l="0" t="0" r="0" b="0"/>
                <wp:docPr id="1810793606" name="Picture 1810793606" descr="https://lh7-rt.googleusercontent.com/docsz/AD_4nXeWfmFid0hrr1gpAcpY52ds11xm-mPemZJQ5YVjqhMzB2Wl3jxkHW0SJGf2HA73WT-Qu4QtrdhM1zuXMouppu49gdYn6nO7G0wv5wQyic5Nr3Pi-AhVfcfRnGE2reO33AEdayDLHDR93MG9MxWwmCmkL1mb?key=rFzWNMpSiGFvCPzpKS0M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4500" cy="1028700"/>
                        </a:xfrm>
                        <a:prstGeom prst="rect">
                          <a:avLst/>
                        </a:prstGeom>
                      </pic:spPr>
                    </pic:pic>
                  </a:graphicData>
                </a:graphic>
              </wp:inline>
            </w:drawing>
          </w:r>
        </w:p>
      </w:tc>
      <w:tc>
        <w:tcPr>
          <w:tcW w:w="3120" w:type="dxa"/>
        </w:tcPr>
        <w:p w14:paraId="2EA7B3FA" w14:textId="20E1BA34" w:rsidR="5FA89E0E" w:rsidRDefault="5FA89E0E" w:rsidP="5FA89E0E">
          <w:pPr>
            <w:pStyle w:val="Header"/>
            <w:jc w:val="center"/>
          </w:pPr>
        </w:p>
      </w:tc>
      <w:tc>
        <w:tcPr>
          <w:tcW w:w="3120" w:type="dxa"/>
        </w:tcPr>
        <w:p w14:paraId="10C941AA" w14:textId="3C16BD90" w:rsidR="5FA89E0E" w:rsidRDefault="5FA89E0E" w:rsidP="5FA89E0E">
          <w:pPr>
            <w:pStyle w:val="Header"/>
            <w:ind w:right="-115"/>
            <w:jc w:val="right"/>
          </w:pPr>
        </w:p>
      </w:tc>
    </w:tr>
  </w:tbl>
  <w:p w14:paraId="418248A5" w14:textId="3706D3B3" w:rsidR="5FA89E0E" w:rsidRDefault="5FA89E0E" w:rsidP="5FA89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34C10"/>
    <w:multiLevelType w:val="hybridMultilevel"/>
    <w:tmpl w:val="AB26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653DB"/>
    <w:multiLevelType w:val="hybridMultilevel"/>
    <w:tmpl w:val="68BC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A50F87"/>
    <w:multiLevelType w:val="hybridMultilevel"/>
    <w:tmpl w:val="A98E6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7E6CF9"/>
    <w:multiLevelType w:val="hybridMultilevel"/>
    <w:tmpl w:val="DBD87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C152C1"/>
    <w:multiLevelType w:val="hybridMultilevel"/>
    <w:tmpl w:val="09D8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879067">
    <w:abstractNumId w:val="0"/>
  </w:num>
  <w:num w:numId="2" w16cid:durableId="1807358529">
    <w:abstractNumId w:val="2"/>
  </w:num>
  <w:num w:numId="3" w16cid:durableId="1920748714">
    <w:abstractNumId w:val="1"/>
  </w:num>
  <w:num w:numId="4" w16cid:durableId="52239995">
    <w:abstractNumId w:val="4"/>
  </w:num>
  <w:num w:numId="5" w16cid:durableId="1702319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499DFE"/>
    <w:rsid w:val="000171DE"/>
    <w:rsid w:val="000768BE"/>
    <w:rsid w:val="000E2C9A"/>
    <w:rsid w:val="00164064"/>
    <w:rsid w:val="00180CE1"/>
    <w:rsid w:val="00195557"/>
    <w:rsid w:val="00196F48"/>
    <w:rsid w:val="001F7ABB"/>
    <w:rsid w:val="00211896"/>
    <w:rsid w:val="002272A9"/>
    <w:rsid w:val="00236EF1"/>
    <w:rsid w:val="00246C53"/>
    <w:rsid w:val="002878C5"/>
    <w:rsid w:val="002A0B64"/>
    <w:rsid w:val="002C6A9F"/>
    <w:rsid w:val="002F5C1B"/>
    <w:rsid w:val="0032097C"/>
    <w:rsid w:val="003418B0"/>
    <w:rsid w:val="00387F9F"/>
    <w:rsid w:val="0040329C"/>
    <w:rsid w:val="00437624"/>
    <w:rsid w:val="004426AF"/>
    <w:rsid w:val="004B519B"/>
    <w:rsid w:val="004C2BCA"/>
    <w:rsid w:val="004D3681"/>
    <w:rsid w:val="004E543D"/>
    <w:rsid w:val="005D5684"/>
    <w:rsid w:val="00616E9C"/>
    <w:rsid w:val="00636D50"/>
    <w:rsid w:val="006921C2"/>
    <w:rsid w:val="006A7F2E"/>
    <w:rsid w:val="006B3CD1"/>
    <w:rsid w:val="00710323"/>
    <w:rsid w:val="00716C86"/>
    <w:rsid w:val="00731A7B"/>
    <w:rsid w:val="00836684"/>
    <w:rsid w:val="00881821"/>
    <w:rsid w:val="008868C0"/>
    <w:rsid w:val="008E1C27"/>
    <w:rsid w:val="008E5A9B"/>
    <w:rsid w:val="00981F36"/>
    <w:rsid w:val="00985566"/>
    <w:rsid w:val="009A09F8"/>
    <w:rsid w:val="009E70DD"/>
    <w:rsid w:val="00A70153"/>
    <w:rsid w:val="00A9455C"/>
    <w:rsid w:val="00AD3EA9"/>
    <w:rsid w:val="00B019E7"/>
    <w:rsid w:val="00B5228C"/>
    <w:rsid w:val="00B61A6E"/>
    <w:rsid w:val="00B6262A"/>
    <w:rsid w:val="00B7034D"/>
    <w:rsid w:val="00BF1CAB"/>
    <w:rsid w:val="00C51CE1"/>
    <w:rsid w:val="00C52913"/>
    <w:rsid w:val="00C63B3A"/>
    <w:rsid w:val="00C85074"/>
    <w:rsid w:val="00CA0FA4"/>
    <w:rsid w:val="00CB069D"/>
    <w:rsid w:val="00CC460B"/>
    <w:rsid w:val="00CE394A"/>
    <w:rsid w:val="00DB10BE"/>
    <w:rsid w:val="00E042B9"/>
    <w:rsid w:val="00E46BFD"/>
    <w:rsid w:val="00E90800"/>
    <w:rsid w:val="00EE0E7D"/>
    <w:rsid w:val="00EF31FF"/>
    <w:rsid w:val="00F34781"/>
    <w:rsid w:val="00FC5595"/>
    <w:rsid w:val="00FE5AA5"/>
    <w:rsid w:val="109E299E"/>
    <w:rsid w:val="117CBBA3"/>
    <w:rsid w:val="25499DFE"/>
    <w:rsid w:val="282EA2F1"/>
    <w:rsid w:val="370247A6"/>
    <w:rsid w:val="3CAF73BB"/>
    <w:rsid w:val="3D893CA9"/>
    <w:rsid w:val="45F615E5"/>
    <w:rsid w:val="4BC3B46F"/>
    <w:rsid w:val="5FA89E0E"/>
    <w:rsid w:val="6CA87BB0"/>
    <w:rsid w:val="7F13E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9DFE"/>
  <w15:chartTrackingRefBased/>
  <w15:docId w15:val="{BE08CE19-22EA-40D8-BE12-B347902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5FA89E0E"/>
    <w:pPr>
      <w:tabs>
        <w:tab w:val="center" w:pos="4680"/>
        <w:tab w:val="right" w:pos="9360"/>
      </w:tabs>
      <w:spacing w:after="0" w:line="240" w:lineRule="auto"/>
    </w:pPr>
  </w:style>
  <w:style w:type="paragraph" w:styleId="Footer">
    <w:name w:val="footer"/>
    <w:basedOn w:val="Normal"/>
    <w:uiPriority w:val="99"/>
    <w:unhideWhenUsed/>
    <w:rsid w:val="5FA89E0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2097C"/>
    <w:rPr>
      <w:color w:val="467886" w:themeColor="hyperlink"/>
      <w:u w:val="single"/>
    </w:rPr>
  </w:style>
  <w:style w:type="character" w:styleId="UnresolvedMention">
    <w:name w:val="Unresolved Mention"/>
    <w:basedOn w:val="DefaultParagraphFont"/>
    <w:uiPriority w:val="99"/>
    <w:semiHidden/>
    <w:unhideWhenUsed/>
    <w:rsid w:val="0032097C"/>
    <w:rPr>
      <w:color w:val="605E5C"/>
      <w:shd w:val="clear" w:color="auto" w:fill="E1DFDD"/>
    </w:rPr>
  </w:style>
  <w:style w:type="paragraph" w:styleId="ListParagraph">
    <w:name w:val="List Paragraph"/>
    <w:basedOn w:val="Normal"/>
    <w:uiPriority w:val="34"/>
    <w:qFormat/>
    <w:rsid w:val="001F7ABB"/>
    <w:pPr>
      <w:ind w:left="720"/>
      <w:contextualSpacing/>
    </w:pPr>
  </w:style>
  <w:style w:type="paragraph" w:styleId="BodyText3">
    <w:name w:val="Body Text 3"/>
    <w:basedOn w:val="Normal"/>
    <w:link w:val="BodyText3Char"/>
    <w:rsid w:val="00CE394A"/>
    <w:pPr>
      <w:tabs>
        <w:tab w:val="left" w:pos="-1440"/>
        <w:tab w:val="left" w:pos="399"/>
      </w:tabs>
      <w:spacing w:after="0" w:line="240" w:lineRule="auto"/>
    </w:pPr>
    <w:rPr>
      <w:rFonts w:ascii="Times New Roman" w:eastAsia="Times New Roman" w:hAnsi="Times New Roman" w:cs="Times New Roman"/>
      <w:color w:val="000000"/>
      <w:sz w:val="22"/>
      <w:szCs w:val="20"/>
      <w:lang w:eastAsia="en-US"/>
    </w:rPr>
  </w:style>
  <w:style w:type="character" w:customStyle="1" w:styleId="BodyText3Char">
    <w:name w:val="Body Text 3 Char"/>
    <w:basedOn w:val="DefaultParagraphFont"/>
    <w:link w:val="BodyText3"/>
    <w:rsid w:val="00CE394A"/>
    <w:rPr>
      <w:rFonts w:ascii="Times New Roman" w:eastAsia="Times New Roman" w:hAnsi="Times New Roman" w:cs="Times New Roman"/>
      <w:color w:val="000000"/>
      <w:sz w:val="22"/>
      <w:szCs w:val="20"/>
      <w:lang w:eastAsia="en-US"/>
    </w:rPr>
  </w:style>
  <w:style w:type="paragraph" w:styleId="BlockText">
    <w:name w:val="Block Text"/>
    <w:basedOn w:val="Normal"/>
    <w:rsid w:val="00CE394A"/>
    <w:pPr>
      <w:tabs>
        <w:tab w:val="left" w:pos="-849"/>
        <w:tab w:val="left" w:pos="-129"/>
        <w:tab w:val="left" w:pos="591"/>
        <w:tab w:val="left" w:pos="1311"/>
        <w:tab w:val="left" w:pos="2031"/>
        <w:tab w:val="left" w:pos="2751"/>
        <w:tab w:val="left" w:pos="3471"/>
        <w:tab w:val="left" w:pos="4191"/>
        <w:tab w:val="left" w:pos="4911"/>
        <w:tab w:val="left" w:pos="5631"/>
        <w:tab w:val="left" w:pos="6351"/>
        <w:tab w:val="left" w:pos="7071"/>
        <w:tab w:val="left" w:pos="7791"/>
        <w:tab w:val="left" w:pos="8511"/>
        <w:tab w:val="left" w:pos="9231"/>
        <w:tab w:val="left" w:pos="9951"/>
      </w:tabs>
      <w:spacing w:after="0" w:line="288" w:lineRule="exact"/>
      <w:ind w:left="591" w:right="1008"/>
    </w:pPr>
    <w:rPr>
      <w:rFonts w:ascii="Times New Roman" w:eastAsia="Times New Roman" w:hAnsi="Times New Roman" w:cs="Times New Roman"/>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4255">
      <w:bodyDiv w:val="1"/>
      <w:marLeft w:val="0"/>
      <w:marRight w:val="0"/>
      <w:marTop w:val="0"/>
      <w:marBottom w:val="0"/>
      <w:divBdr>
        <w:top w:val="none" w:sz="0" w:space="0" w:color="auto"/>
        <w:left w:val="none" w:sz="0" w:space="0" w:color="auto"/>
        <w:bottom w:val="none" w:sz="0" w:space="0" w:color="auto"/>
        <w:right w:val="none" w:sz="0" w:space="0" w:color="auto"/>
      </w:divBdr>
    </w:div>
    <w:div w:id="1027562185">
      <w:bodyDiv w:val="1"/>
      <w:marLeft w:val="0"/>
      <w:marRight w:val="0"/>
      <w:marTop w:val="0"/>
      <w:marBottom w:val="0"/>
      <w:divBdr>
        <w:top w:val="none" w:sz="0" w:space="0" w:color="auto"/>
        <w:left w:val="none" w:sz="0" w:space="0" w:color="auto"/>
        <w:bottom w:val="none" w:sz="0" w:space="0" w:color="auto"/>
        <w:right w:val="none" w:sz="0" w:space="0" w:color="auto"/>
      </w:divBdr>
      <w:divsChild>
        <w:div w:id="1686249638">
          <w:marLeft w:val="720"/>
          <w:marRight w:val="0"/>
          <w:marTop w:val="0"/>
          <w:marBottom w:val="0"/>
          <w:divBdr>
            <w:top w:val="none" w:sz="0" w:space="0" w:color="auto"/>
            <w:left w:val="none" w:sz="0" w:space="0" w:color="auto"/>
            <w:bottom w:val="none" w:sz="0" w:space="0" w:color="auto"/>
            <w:right w:val="none" w:sz="0" w:space="0" w:color="auto"/>
          </w:divBdr>
        </w:div>
        <w:div w:id="397242938">
          <w:marLeft w:val="720"/>
          <w:marRight w:val="360"/>
          <w:marTop w:val="0"/>
          <w:marBottom w:val="0"/>
          <w:divBdr>
            <w:top w:val="none" w:sz="0" w:space="0" w:color="auto"/>
            <w:left w:val="none" w:sz="0" w:space="0" w:color="auto"/>
            <w:bottom w:val="none" w:sz="0" w:space="0" w:color="auto"/>
            <w:right w:val="none" w:sz="0" w:space="0" w:color="auto"/>
          </w:divBdr>
        </w:div>
      </w:divsChild>
    </w:div>
    <w:div w:id="1050420987">
      <w:bodyDiv w:val="1"/>
      <w:marLeft w:val="0"/>
      <w:marRight w:val="0"/>
      <w:marTop w:val="0"/>
      <w:marBottom w:val="0"/>
      <w:divBdr>
        <w:top w:val="none" w:sz="0" w:space="0" w:color="auto"/>
        <w:left w:val="none" w:sz="0" w:space="0" w:color="auto"/>
        <w:bottom w:val="none" w:sz="0" w:space="0" w:color="auto"/>
        <w:right w:val="none" w:sz="0" w:space="0" w:color="auto"/>
      </w:divBdr>
    </w:div>
    <w:div w:id="1250770878">
      <w:bodyDiv w:val="1"/>
      <w:marLeft w:val="0"/>
      <w:marRight w:val="0"/>
      <w:marTop w:val="0"/>
      <w:marBottom w:val="0"/>
      <w:divBdr>
        <w:top w:val="none" w:sz="0" w:space="0" w:color="auto"/>
        <w:left w:val="none" w:sz="0" w:space="0" w:color="auto"/>
        <w:bottom w:val="none" w:sz="0" w:space="0" w:color="auto"/>
        <w:right w:val="none" w:sz="0" w:space="0" w:color="auto"/>
      </w:divBdr>
      <w:divsChild>
        <w:div w:id="1904369184">
          <w:marLeft w:val="0"/>
          <w:marRight w:val="0"/>
          <w:marTop w:val="0"/>
          <w:marBottom w:val="0"/>
          <w:divBdr>
            <w:top w:val="none" w:sz="0" w:space="0" w:color="auto"/>
            <w:left w:val="none" w:sz="0" w:space="0" w:color="auto"/>
            <w:bottom w:val="none" w:sz="0" w:space="0" w:color="auto"/>
            <w:right w:val="none" w:sz="0" w:space="0" w:color="auto"/>
          </w:divBdr>
        </w:div>
        <w:div w:id="117991235">
          <w:marLeft w:val="0"/>
          <w:marRight w:val="0"/>
          <w:marTop w:val="0"/>
          <w:marBottom w:val="0"/>
          <w:divBdr>
            <w:top w:val="none" w:sz="0" w:space="0" w:color="auto"/>
            <w:left w:val="none" w:sz="0" w:space="0" w:color="auto"/>
            <w:bottom w:val="none" w:sz="0" w:space="0" w:color="auto"/>
            <w:right w:val="none" w:sz="0" w:space="0" w:color="auto"/>
          </w:divBdr>
        </w:div>
        <w:div w:id="617613715">
          <w:marLeft w:val="0"/>
          <w:marRight w:val="0"/>
          <w:marTop w:val="0"/>
          <w:marBottom w:val="0"/>
          <w:divBdr>
            <w:top w:val="none" w:sz="0" w:space="0" w:color="auto"/>
            <w:left w:val="none" w:sz="0" w:space="0" w:color="auto"/>
            <w:bottom w:val="none" w:sz="0" w:space="0" w:color="auto"/>
            <w:right w:val="none" w:sz="0" w:space="0" w:color="auto"/>
          </w:divBdr>
        </w:div>
      </w:divsChild>
    </w:div>
    <w:div w:id="1296451242">
      <w:bodyDiv w:val="1"/>
      <w:marLeft w:val="0"/>
      <w:marRight w:val="0"/>
      <w:marTop w:val="0"/>
      <w:marBottom w:val="0"/>
      <w:divBdr>
        <w:top w:val="none" w:sz="0" w:space="0" w:color="auto"/>
        <w:left w:val="none" w:sz="0" w:space="0" w:color="auto"/>
        <w:bottom w:val="none" w:sz="0" w:space="0" w:color="auto"/>
        <w:right w:val="none" w:sz="0" w:space="0" w:color="auto"/>
      </w:divBdr>
    </w:div>
    <w:div w:id="1396585245">
      <w:bodyDiv w:val="1"/>
      <w:marLeft w:val="0"/>
      <w:marRight w:val="0"/>
      <w:marTop w:val="0"/>
      <w:marBottom w:val="0"/>
      <w:divBdr>
        <w:top w:val="none" w:sz="0" w:space="0" w:color="auto"/>
        <w:left w:val="none" w:sz="0" w:space="0" w:color="auto"/>
        <w:bottom w:val="none" w:sz="0" w:space="0" w:color="auto"/>
        <w:right w:val="none" w:sz="0" w:space="0" w:color="auto"/>
      </w:divBdr>
      <w:divsChild>
        <w:div w:id="1617633769">
          <w:marLeft w:val="0"/>
          <w:marRight w:val="0"/>
          <w:marTop w:val="0"/>
          <w:marBottom w:val="0"/>
          <w:divBdr>
            <w:top w:val="none" w:sz="0" w:space="0" w:color="auto"/>
            <w:left w:val="none" w:sz="0" w:space="0" w:color="auto"/>
            <w:bottom w:val="none" w:sz="0" w:space="0" w:color="auto"/>
            <w:right w:val="none" w:sz="0" w:space="0" w:color="auto"/>
          </w:divBdr>
        </w:div>
        <w:div w:id="1881745598">
          <w:marLeft w:val="0"/>
          <w:marRight w:val="0"/>
          <w:marTop w:val="0"/>
          <w:marBottom w:val="0"/>
          <w:divBdr>
            <w:top w:val="none" w:sz="0" w:space="0" w:color="auto"/>
            <w:left w:val="none" w:sz="0" w:space="0" w:color="auto"/>
            <w:bottom w:val="none" w:sz="0" w:space="0" w:color="auto"/>
            <w:right w:val="none" w:sz="0" w:space="0" w:color="auto"/>
          </w:divBdr>
        </w:div>
        <w:div w:id="490488328">
          <w:marLeft w:val="0"/>
          <w:marRight w:val="0"/>
          <w:marTop w:val="0"/>
          <w:marBottom w:val="0"/>
          <w:divBdr>
            <w:top w:val="none" w:sz="0" w:space="0" w:color="auto"/>
            <w:left w:val="none" w:sz="0" w:space="0" w:color="auto"/>
            <w:bottom w:val="none" w:sz="0" w:space="0" w:color="auto"/>
            <w:right w:val="none" w:sz="0" w:space="0" w:color="auto"/>
          </w:divBdr>
        </w:div>
      </w:divsChild>
    </w:div>
    <w:div w:id="1534610500">
      <w:bodyDiv w:val="1"/>
      <w:marLeft w:val="0"/>
      <w:marRight w:val="0"/>
      <w:marTop w:val="0"/>
      <w:marBottom w:val="0"/>
      <w:divBdr>
        <w:top w:val="none" w:sz="0" w:space="0" w:color="auto"/>
        <w:left w:val="none" w:sz="0" w:space="0" w:color="auto"/>
        <w:bottom w:val="none" w:sz="0" w:space="0" w:color="auto"/>
        <w:right w:val="none" w:sz="0" w:space="0" w:color="auto"/>
      </w:divBdr>
    </w:div>
    <w:div w:id="2136673524">
      <w:bodyDiv w:val="1"/>
      <w:marLeft w:val="0"/>
      <w:marRight w:val="0"/>
      <w:marTop w:val="0"/>
      <w:marBottom w:val="0"/>
      <w:divBdr>
        <w:top w:val="none" w:sz="0" w:space="0" w:color="auto"/>
        <w:left w:val="none" w:sz="0" w:space="0" w:color="auto"/>
        <w:bottom w:val="none" w:sz="0" w:space="0" w:color="auto"/>
        <w:right w:val="none" w:sz="0" w:space="0" w:color="auto"/>
      </w:divBdr>
      <w:divsChild>
        <w:div w:id="946740644">
          <w:marLeft w:val="720"/>
          <w:marRight w:val="0"/>
          <w:marTop w:val="0"/>
          <w:marBottom w:val="0"/>
          <w:divBdr>
            <w:top w:val="none" w:sz="0" w:space="0" w:color="auto"/>
            <w:left w:val="none" w:sz="0" w:space="0" w:color="auto"/>
            <w:bottom w:val="none" w:sz="0" w:space="0" w:color="auto"/>
            <w:right w:val="none" w:sz="0" w:space="0" w:color="auto"/>
          </w:divBdr>
        </w:div>
        <w:div w:id="746808580">
          <w:marLeft w:val="720"/>
          <w:marRight w:val="3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ele/cp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oe.mass.edu/ele/cp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BEB14870EDA4FB0A5EE0584964048" ma:contentTypeVersion="15" ma:contentTypeDescription="Create a new document." ma:contentTypeScope="" ma:versionID="9682ef6d2035e1bf560993769465e196">
  <xsd:schema xmlns:xsd="http://www.w3.org/2001/XMLSchema" xmlns:xs="http://www.w3.org/2001/XMLSchema" xmlns:p="http://schemas.microsoft.com/office/2006/metadata/properties" xmlns:ns2="d10c7419-fd84-4653-8e7f-a20d9d80ec2d" xmlns:ns3="b68ef327-31d3-4535-b837-5e2642b9bea1" targetNamespace="http://schemas.microsoft.com/office/2006/metadata/properties" ma:root="true" ma:fieldsID="204453a2e79e7624ab5cb78ffeb77bab" ns2:_="" ns3:_="">
    <xsd:import namespace="d10c7419-fd84-4653-8e7f-a20d9d80ec2d"/>
    <xsd:import namespace="b68ef327-31d3-4535-b837-5e2642b9be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c7419-fd84-4653-8e7f-a20d9d80ec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3ca7cd-af70-4ba2-8ba9-6d08c1104e8e}" ma:internalName="TaxCatchAll" ma:showField="CatchAllData" ma:web="d10c7419-fd84-4653-8e7f-a20d9d80ec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8ef327-31d3-4535-b837-5e2642b9be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2f0e97c-9b0c-4f41-9983-aef6d048ffc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0c7419-fd84-4653-8e7f-a20d9d80ec2d" xsi:nil="true"/>
    <lcf76f155ced4ddcb4097134ff3c332f xmlns="b68ef327-31d3-4535-b837-5e2642b9be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9AFE35-0B68-4E7F-8BD7-E0171A783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c7419-fd84-4653-8e7f-a20d9d80ec2d"/>
    <ds:schemaRef ds:uri="b68ef327-31d3-4535-b837-5e2642b9b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9449D1-07A4-4F48-B30B-2AEE4097D803}">
  <ds:schemaRefs>
    <ds:schemaRef ds:uri="http://schemas.microsoft.com/sharepoint/v3/contenttype/forms"/>
  </ds:schemaRefs>
</ds:datastoreItem>
</file>

<file path=customXml/itemProps3.xml><?xml version="1.0" encoding="utf-8"?>
<ds:datastoreItem xmlns:ds="http://schemas.openxmlformats.org/officeDocument/2006/customXml" ds:itemID="{4D23BD37-4854-4FAD-8BE7-EB3DDA82DE8A}">
  <ds:schemaRefs>
    <ds:schemaRef ds:uri="http://schemas.microsoft.com/office/2006/metadata/properties"/>
    <ds:schemaRef ds:uri="http://schemas.microsoft.com/office/infopath/2007/PartnerControls"/>
    <ds:schemaRef ds:uri="d10c7419-fd84-4653-8e7f-a20d9d80ec2d"/>
    <ds:schemaRef ds:uri="b68ef327-31d3-4535-b837-5e2642b9bea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635</Words>
  <Characters>3408</Characters>
  <Application>Microsoft Office Word</Application>
  <DocSecurity>0</DocSecurity>
  <Lines>48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Arzuaga</dc:creator>
  <cp:keywords/>
  <dc:description/>
  <cp:lastModifiedBy>Brent Merten</cp:lastModifiedBy>
  <cp:revision>6</cp:revision>
  <dcterms:created xsi:type="dcterms:W3CDTF">2025-11-26T17:28:00Z</dcterms:created>
  <dcterms:modified xsi:type="dcterms:W3CDTF">2025-12-10T13:56:00Z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0x010100744BEB14870EDA4FB0A5EE0584964048</vt:lpwstr>
  </property>
  <property fmtid="{D5CDD505-2E9C-101B-9397-08002B2CF9AE}" pid="3" name="MediaServiceImageTags">
    <vt:lpwstr/>
  </property>
</Properties>
</file>